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 w:asciiTheme="minorEastAsia" w:hAnsiTheme="minorEastAsia"/>
          <w:sz w:val="30"/>
          <w:szCs w:val="30"/>
          <w:lang w:bidi="en-US"/>
        </w:rPr>
      </w:pP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宋体"/>
          <w:sz w:val="30"/>
          <w:szCs w:val="30"/>
          <w:lang w:eastAsia="zh-CN" w:bidi="en-US"/>
        </w:rPr>
        <w:t>信息技术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中心</w:t>
      </w:r>
      <w:r>
        <w:rPr>
          <w:rFonts w:hint="eastAsia" w:ascii="仿宋" w:hAnsi="仿宋" w:eastAsia="仿宋" w:cs="宋体"/>
          <w:sz w:val="30"/>
          <w:szCs w:val="30"/>
          <w:lang w:bidi="en-US"/>
        </w:rPr>
        <w:t>：</w:t>
      </w: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</w:p>
    <w:tbl>
      <w:tblPr>
        <w:tblStyle w:val="5"/>
        <w:tblpPr w:leftFromText="180" w:rightFromText="180" w:vertAnchor="text" w:horzAnchor="margin" w:tblpY="106"/>
        <w:tblW w:w="833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501"/>
        <w:gridCol w:w="1813"/>
        <w:gridCol w:w="1301"/>
        <w:gridCol w:w="1170"/>
        <w:gridCol w:w="13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系统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版本号</w:t>
            </w: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eastAsia="zh-CN"/>
              </w:rPr>
              <w:t>软件</w:t>
            </w: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</w:rPr>
              <w:t>厂（商）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val="en-US" w:eastAsia="zh-CN"/>
              </w:rPr>
              <w:t>服务期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</w:rPr>
              <w:t>价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right="300"/>
        <w:jc w:val="left"/>
        <w:rPr>
          <w:rFonts w:hint="default" w:ascii="仿宋" w:hAnsi="仿宋" w:eastAsia="仿宋" w:cs="宋体"/>
          <w:sz w:val="30"/>
          <w:szCs w:val="30"/>
          <w:lang w:val="en-US" w:eastAsia="zh-CN"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>供货及安装期：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1周</w:t>
      </w:r>
    </w:p>
    <w:p>
      <w:pPr>
        <w:spacing w:line="360" w:lineRule="auto"/>
        <w:ind w:right="900"/>
        <w:jc w:val="left"/>
        <w:rPr>
          <w:rFonts w:hint="default" w:ascii="仿宋" w:hAnsi="仿宋" w:eastAsia="仿宋" w:cs="宋体"/>
          <w:sz w:val="30"/>
          <w:szCs w:val="30"/>
          <w:lang w:val="en-US" w:eastAsia="zh-CN"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 xml:space="preserve">质量要求： 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符合本项目技术规范书要求</w:t>
      </w:r>
    </w:p>
    <w:p>
      <w:pPr>
        <w:spacing w:line="360" w:lineRule="auto"/>
        <w:jc w:val="left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服务</w:t>
      </w:r>
      <w:r>
        <w:rPr>
          <w:rFonts w:ascii="仿宋" w:hAnsi="仿宋" w:eastAsia="仿宋" w:cs="宋体"/>
          <w:sz w:val="30"/>
          <w:szCs w:val="30"/>
          <w:lang w:bidi="en-US"/>
        </w:rPr>
        <w:t>期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限</w:t>
      </w:r>
      <w:r>
        <w:rPr>
          <w:rFonts w:ascii="仿宋" w:hAnsi="仿宋" w:eastAsia="仿宋" w:cs="宋体"/>
          <w:sz w:val="30"/>
          <w:szCs w:val="30"/>
          <w:lang w:bidi="en-US"/>
        </w:rPr>
        <w:t>：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1年</w:t>
      </w:r>
      <w:r>
        <w:rPr>
          <w:rFonts w:ascii="仿宋" w:hAnsi="仿宋" w:eastAsia="仿宋" w:cs="宋体"/>
          <w:sz w:val="30"/>
          <w:szCs w:val="30"/>
          <w:lang w:bidi="en-US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sz w:val="30"/>
          <w:szCs w:val="30"/>
        </w:rPr>
        <w:t>单位：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法定代表人或其委托代理人：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             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color w:val="000000"/>
          <w:sz w:val="30"/>
          <w:szCs w:val="30"/>
        </w:rPr>
        <w:t>日</w:t>
      </w: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E19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谷明</cp:lastModifiedBy>
  <dcterms:modified xsi:type="dcterms:W3CDTF">2022-04-12T02:40:28Z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